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сочинских учеников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сочинских учеников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открытыхдверей для сочинских учеников</w:t>
            </w:r>
            <w:br/>
            <w:br/>
            <w:r>
              <w:rPr/>
              <w:t xml:space="preserve">В гости к спасателям Южного регионального поисково-спасательногоотряда МЧС России пришли ученики сочинской школы № 24. Детямрассказали о профессии спасателя, правилах поведения в лесу и вгорах, а также пожарной безопасности. Юные сочинцы посетили музейотряда, увидели в работе аварийно-спасательную технику иинструменты: автомобили, гидравлическое оборудование, дыхательныеаппараты со сжатым воздухом. Ребят познакомили с кинологическойслужбой и рассказали о рабочих буднях служебных собак.</w:t>
            </w:r>
            <w:br/>
            <w:br/>
            <w:r>
              <w:rPr/>
              <w:t xml:space="preserve">Далее юным сочинцам провели экскурсию и демонстрацию вертолетаКа-32 ФГБУ «Южный АСЦ МЧС России». Командир воздушного суднарассказал ребятам о применяемых воздушных судах в центре, о работепилотов при тушении пожаров и спасение пострадавших с применениемвертолета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2026-06-27T01:23:15+03:00</dcterms:created>
  <dcterms:modified xsi:type="dcterms:W3CDTF">2026-06-27T01:23:15+03:00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