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в 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в 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Попредставленным данным «Северо-Кавказского управлением погидрометеорологии и мониторингу окружающей среды» в период с 31июля о 3 августа 2025 года местами на территории Кабардино-Балкарииожидается комплекс метеорологических явлении: сильный дождь,ливень, в сочетании сильным ветром 20-25 м/с, грозой и градом, нареках повышение уровней воды местами до неблагоприятных отметок, вгорах сход селей малого объёма.</w:t>
            </w:r>
            <w:br/>
            <w:br/>
            <w:r>
              <w:rPr/>
              <w:t xml:space="preserve">Прогноз частично оправдался, 31 июля сошел селевой поток по рекеГерхожан-Суу. Для обеспечения безопасности движение перекрыто, наместе находится оперативная группа МЧС России и бригады ГИБДД. К19.00 мск в Эльбрусском районе действует режим ЧС региональногохарактера. Произошел вынос селевой массы из селя пропускного лотка.Осуществлена эвакуация населения из близлежащих домов. Поврежденогазоснабжение и водоснабжение части города Тырныауз. На базесредней школы №3 развернут пункт временного размещения. На местенаходятся бригады экстренных и аварийных служб.</w:t>
            </w:r>
            <w:br/>
            <w:br/>
            <w:r>
              <w:rPr/>
              <w:t xml:space="preserve">По состоянию на 01 и 02 августа на реке Герхожан-Суу г.Тырныаузпотока селевых масс не наблюдается, но угроза схода сохраняется. ВЭльбрусском районе действует режим ЧС.</w:t>
            </w:r>
            <w:br/>
            <w:br/>
            <w:r>
              <w:rPr/>
              <w:t xml:space="preserve">С целью изучения сложившейся обстановки, анализа ситуации впострадавших регионах и для дальнейшего принятия управленческихрешений был задействован дежурный экипаж вертолета Ми-8МТВ-1авиационного отряда (г. Минеральные Воды, г. Махачкала) ФГБУ «ЮЖНЫЙАСЦ МЧС России».</w:t>
            </w:r>
            <w:br/>
            <w:br/>
            <w:r>
              <w:rPr/>
              <w:t xml:space="preserve">2 августа на вертолете Ми-8МТВ-1 Южного авиационно-спасательногоцентра межведомственная рабочая группа осуществила мониторингаситуации в пострадавших селениях республики. Основное внимание былоуделено состоянию лечебных учреждений, обеспечению их резервнымиисточниками электропитания, наличию тяжело больных людей,нуждающихся в санитарной эвакуации и функционированиесоциально-значимых объектов и систем жизнеобеспечения населения.Эвакуация не требуется, все жители остаются в своих домах.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2026-06-24T15:00:00+03:00</dcterms:created>
  <dcterms:modified xsi:type="dcterms:W3CDTF">2026-06-24T15:00:00+03:00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