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Эвакуация туристки из Владимирской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24.09.202513:09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Эвакуация туристки из Владимирской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 произошлона Бзерпинском карнизе. Три туриста в составе незарегистрированнойгруппы планировали после ночевки дойти до ледника Холодного,однако, поздно вечером одной из участниц похода стало плохо –начались резкие боли в животе, сильная тошнота.</w:t>
            </w:r>
            <w:br/>
            <w:br/>
            <w:r>
              <w:rPr/>
              <w:t xml:space="preserve">В 6 утра спасатели Краснополянского подразделения ЮРПСО МЧС Россиисовместно с сотрудниками АСС «Кубань-СПАС» пешими группами вышли запострадавшей. На месте спасатели осмотрели туристку, из-за тяжелогосостояния требовалась срочная эвакуация вертолетом в лечебноеучреждение.</w:t>
            </w:r>
            <w:br/>
            <w:br/>
            <w:r>
              <w:rPr/>
              <w:t xml:space="preserve">16 сентября 2025 года пустила команда дежурному экипажу вертолетаКа-32 авиационного звена (на Ка-32, Ми-8, г. Адлер) ФГБУ «ЮЖНЫЙ АСЦМЧС России» на эвакуацию туристки с Бзерпинского карниза, высотаболее 2000 метров. Экипаж вылетел за пострадавшей с дополнительнойгруппой спасателей Южного регионального поисково-спасательногоотряда МЧС России. Спасатели уложили туристку на носилки итранспортировали на борт воздушного судна, после чего медик МЧСРоссии оказала женщине доврачебную помощь. Приземлившись на базеспасательного отряда в г. Сочи 41-летнюю туристку (жительницуВладимирской области), передали врачам скорой.</w:t>
            </w:r>
            <w:br/>
            <w:br/>
            <w:r>
              <w:rPr/>
              <w:t xml:space="preserve">МЧС России в очередной раз напоминают, что регистрациятуристических групп в территориальных органах МЧС России являетсяобязательной. Информировать подразделение МЧС России, на территориикоторого проходит туристический маршрут, необходимо не позднее, чемза 10 рабочих дней до начала похода.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2026-03-13T01:21:51+03:00</dcterms:created>
  <dcterms:modified xsi:type="dcterms:W3CDTF">2026-03-13T01:21:51+03:00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