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пострадавшего подростка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пострадавшего подростка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Эвакуацияпострадавшего подростка</w:t>
            </w:r>
            <w:br/>
            <w:br/>
            <w:r>
              <w:rPr/>
              <w:t xml:space="preserve">10 мая дежурный экипаж вертолета Ка-32 авиационного звена (наКа-32, Ми-8, г. Адлер) ФГБУ «ЮЖНЫЙ АСЦ МЧС России» произвел вылетелсо спасателями ЮРПСО МЧС России на борту с площадки Навагинка врайон горы Фишт (на территории Республики Адыгея). Цель полета –авиационно-спасательные работы (эвакуация ребёнка 13 лет,получившего травму головы и позвоночника при падении со скальногоучастка).</w:t>
            </w:r>
            <w:br/>
            <w:br/>
            <w:r>
              <w:rPr/>
              <w:t xml:space="preserve">Пострадавшего подняли на борт вертолета и эвакуировали с горногоприюта на базу Южного РПСО в г. Сочи. Там пострадавшего передаливрачам скорой помощи, для дальнейшей срочной транспортировки влечебное учреждение.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2026-03-14T15:06:09+03:00</dcterms:created>
  <dcterms:modified xsi:type="dcterms:W3CDTF">2026-03-14T15:06:09+03:00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