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авиационному звену в г. Симферополь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авиационному звену в г. Симферополь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10лет, как федеральное государственное бюджетное учреждение «Южныйавиационно-спасательный центр МЧС России» сформировало авиационноезвено в Республике Крым.</w:t>
            </w:r>
            <w:br/>
            <w:br/>
            <w:r>
              <w:rPr/>
              <w:t xml:space="preserve">ФГБУ «ЮЖНЫЙ АСЦ МЧС России» ведет свою историю от 138-го отдельноговертолетного отряда гражданской обороны, который был сформирован 2февраля 1980 г. на базе отдельной вертолетной эскадрильи РЭБ,дислоцированной в поселке Сокол Владимирской области. Всоответствии с приказом МЧС России от 5 мая 2014 г. № 222 «Опередислокации и переименовании авиационных спасательных центровМЧС России» все воздушные суда и личный состав центра былиполностью перебазированы на Ростовскую землю, и с 10 июля 2014 г.приступили к выполнению поставленных министерством задач.Одновременно были созданы звенья в новой зоне ответственностицентра (Северо-Кавказском и Южном федеральных округах).</w:t>
            </w:r>
            <w:br/>
            <w:br/>
            <w:r>
              <w:rPr/>
              <w:t xml:space="preserve">За это время личный состав авиационного звена не раз принималучастие в поиске и спасении пострадавших, в тушении ландшафтных илесных пожаров и ликвидации последствий прочих бедствий. Многиепилоты были награждены ведомственными и правительственныминаградами, за отличное выполнение поставленных задач.</w:t>
            </w:r>
            <w:br/>
            <w:br/>
            <w:r>
              <w:rPr/>
              <w:t xml:space="preserve">В 2024 году экипажи авиационного звена (на Ми-8 г. Симферополь)ФГБУ «ЮЖНЫЙ АСЦ МЧС России» выполнили 71 полет по реагированию натушение лесных и техногенных пожаров (налет составил 60 часов),произвели 207 сбросов воды (общим объёмом 621 тонна), а также 4раза применялись на поиск и спасение пострадавших в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2026-06-27T06:26:57+03:00</dcterms:created>
  <dcterms:modified xsi:type="dcterms:W3CDTF">2026-06-27T06:26:57+03:00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