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Лесной пожар в ГО Судак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Лесной пожар в ГО Судак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11 июля(в 06:59мск) поступило сообщение о возгорании сухой растительностив окрестностях с. Ворон. К месту происшествия направленынеобходимые силы и средства. По прибытию была проведена разведка,установлено возгорание лесной подстилки в труднодоступнойгорно-лесной местности.</w:t>
            </w:r>
            <w:br/>
            <w:br/>
            <w:r>
              <w:rPr/>
              <w:t xml:space="preserve">По причине устойчиво жаркой погоды и ветровой нагрузки существовалаугроза распространения огня. Было принято решение о дополнительномусиление аэромобильной группировки. Оперативной службе ФГБУ «ЮЖНЫЙАСЦ МЧС России» поступила команда о приведении в готовностьдежурных сил авиационного звена (на Ми-8, г. Симферополь). Дежурныйэкипаж вертолета Ми-8МТВ-1вылетел на защиту населенного пунктаВорон от природного пожара. Для увеличения помощи с воздуха, такжебыл привлечен вертолет Ми-8 Росгвардии. В целом, для ликвидациилесного пожара привлекалась группировка общей численностью 255человек, 57 единиц техники, из них от МЧС России 88 человек личногосостава, 14 единиц техники.</w:t>
            </w:r>
            <w:br/>
            <w:br/>
            <w:r>
              <w:rPr/>
              <w:t xml:space="preserve">Общими усилиями сотрудников МЧС России, министерства экологии иприродных ресурсов РК и Росгвардии пожар удалось локализовать на 15га спустя 10 часов борьбы с огнём с земли и с неба.</w:t>
            </w:r>
            <w:br/>
            <w:br/>
            <w:r>
              <w:rPr/>
              <w:t xml:space="preserve">Экипаж ФГБУ «ЮЖНЫЙ АСЦ МЧС России» выполнил 18 сбросов воды, общимобъёмом 54 тонны, всего вертолётами произведено 30 сбросов.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2026-06-27T22:22:08+03:00</dcterms:created>
  <dcterms:modified xsi:type="dcterms:W3CDTF">2026-06-27T22:22:08+03:00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