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Тренировка со спасателями ФГКУ «Северо-Кавказский РПСО МЧСРоcсии»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25.06.202414:06</w:t>
            </w:r>
          </w:p>
        </w:tc>
      </w:tr>
      <w:tr>
        <w:trPr/>
        <w:tc>
          <w:tcPr>
            <w:tcBorders>
              <w:bottom w:val="single" w:sz="6" w:color="fffffff"/>
            </w:tcBorders>
          </w:tcPr>
          <w:p>
            <w:pPr>
              <w:jc w:val="start"/>
            </w:pPr>
            <w:r>
              <w:rPr>
                <w:sz w:val="24"/>
                <w:szCs w:val="24"/>
                <w:b w:val="1"/>
                <w:bCs w:val="1"/>
              </w:rPr>
              <w:t xml:space="preserve">Тренировка со спасателями ФГКУ «Северо-Кавказский РПСО МЧСРоcсии»</w:t>
            </w:r>
          </w:p>
        </w:tc>
      </w:tr>
      <w:tr>
        <w:trPr/>
        <w:tc>
          <w:tcPr>
            <w:tcBorders>
              <w:bottom w:val="single" w:sz="6" w:color="fffffff"/>
            </w:tcBorders>
          </w:tcPr>
          <w:p>
            <w:pPr>
              <w:jc w:val="center"/>
            </w:pPr>
          </w:p>
        </w:tc>
      </w:tr>
      <w:tr>
        <w:trPr/>
        <w:tc>
          <w:tcPr/>
          <w:p>
            <w:pPr>
              <w:jc w:val="start"/>
            </w:pPr>
            <w:r>
              <w:rPr/>
              <w:t xml:space="preserve">В соответствиис планом основных мероприятий МЧС России на 2024 год, 21 мая 2024года летный состав Авиационный отряд (г. Минеральные Воды, г.Махачкала) ФГБУ «ЮЖНЫЙ АСЦ МЧС России» провел практические занятиясо спасателями ФГКУ «Северо-Кавказский РПСО МЧС России» испасателями Эльбрусского высокогорного поисково-спасательногоотряда МЧС России по беспарашютному десантированию с воздушногосудна.</w:t>
            </w:r>
            <w:br/>
            <w:br/>
            <w:r>
              <w:rPr/>
              <w:t xml:space="preserve">Спасатели отработали с экипажем воздушного судна взаимодействие наземле (теоретическую часть), далее спасатели провели практическуютренировку по отработке спусков с борта вертолета Ми-8МТВ-1 сиспользованием СУ-Р. Так же отработали спуски и подъёмы на бортвертолёта пострадавшего с применение лебедки СЛГ-300. Тренировкипроходили на ровной поверхности в горной местности. Для проведенияпрактических занятий со спасателями, экипаж вертолета Ми-8МТВ-1вылетел с аэропорта Минеральные Воды на площадку Шалушка(Кабардино-Балкарская Республика). После проведения тренировкиэкипаж вернулся на постоянное место базирования и продолжил нестидежурство по реагированию на ЧС в Северо-Кавказском федеральномокруге.</w:t>
            </w:r>
            <w:br/>
            <w:br/>
            <w:r>
              <w:rPr/>
              <w:t xml:space="preserve">В ходе отработки авиационно-спасательные технологии, выполнено:</w:t>
            </w:r>
            <w:br/>
            <w:br/>
            <w:r>
              <w:rPr/>
              <w:t xml:space="preserve">24 десантирования беспарашютным способом с применением СУ-Р.</w:t>
            </w:r>
            <w:br/>
            <w:br/>
            <w:r>
              <w:rPr/>
              <w:t xml:space="preserve">24 спуска и подъема спасателя с применением лебедки СЛГ-300.</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2025-07-06T09:46:43+03:00</dcterms:created>
  <dcterms:modified xsi:type="dcterms:W3CDTF">2025-07-06T09:46:43+03:00</dcterms:modified>
</cp:coreProperties>
</file>

<file path=docProps/custom.xml><?xml version="1.0" encoding="utf-8"?>
<Properties xmlns="http://schemas.openxmlformats.org/officeDocument/2006/custom-properties" xmlns:vt="http://schemas.openxmlformats.org/officeDocument/2006/docPropsVTypes"/>
</file>