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полеты полёты днем и ночью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полеты полёты днем и ночью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октябрелётный состав совместно со спасателями центра проводили тренировкипо отработке авиационно-спасательных технологий. Учебно-тренировочные полеты полёты и отработка авиационно-спасательныхработ с комплексным использованием средств поиска и спасанияпроводились днем и ночью на аэродроме «Арпачин».</w:t>
            </w:r>
            <w:br/>
            <w:br/>
            <w:r>
              <w:rPr/>
              <w:t xml:space="preserve">Подготовка и постоянные тренировки является неотъемлемой частьюпрофессионального становления специалиста МЧС России.Боеспособность лётчика зависит не только от умения пилотироватьвоздушное судно, доставлять в зону чрезвычайной ситуацииспасателей, медиков, различные грузы и эвакуировать пострадавших,но и от его подготовленности к действиям в экстремальных ситуацияхв полёте. Практические занятия по взаимодействию экипажа испасателей при десантировании беспарашютным способом с зависшего навысоте 10, 20 метров борта вертолета днём и ночью, а такжеотработка действий по эвакуации условно пострадавших изтруднодоступных районов, является неотъемлемой частью боевойподготовки. Руководство Южного авиационно-спасательного центра МЧСРоссии отмечает возросший уровень подготовки своих подчинённых, какспасательного подразделения, так и летного состава.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17 спусков и подъемов спасателей с применением лебедки СЛГ-300;</w:t>
            </w:r>
            <w:br/>
            <w:br/>
            <w:r>
              <w:rPr/>
              <w:t xml:space="preserve">22 десантирования беспарашютным способом с применением СУ-Р.</w:t>
            </w:r>
            <w:br/>
            <w:br/>
            <w:r>
              <w:rPr/>
              <w:t xml:space="preserve">Авиационно-спасательный центр регулярно проводит практическиезанятия для поддержания профессиональных навыков для обеспечениябезопасности граждан Южного и Северо-Кавказского федеральныхокругов.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2026-03-07T05:39:10+03:00</dcterms:created>
  <dcterms:modified xsi:type="dcterms:W3CDTF">2026-03-07T05:39:10+03:00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