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авиационных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авиационных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04 по 15октября 2021 года на базе специального центра (выживания летногосостава и подготовки специалистов поисково-спасательного ипарашютно-десантной службы) (с. Агой Краснодарского края) проходилчемпионат авиационных спасателей Вооруженных Сил РоссийскойФедерации.</w:t>
            </w:r>
            <w:br/>
            <w:br/>
            <w:r>
              <w:rPr/>
              <w:t xml:space="preserve">Цели и задачи соревнований.</w:t>
            </w:r>
            <w:br/>
            <w:br/>
            <w:r>
              <w:rPr/>
              <w:t xml:space="preserve">Повышение профессионального уровня подготовки авиационныхспасателей, ответственности начальников всех степеней за ихподготовку.</w:t>
            </w:r>
            <w:br/>
            <w:br/>
            <w:r>
              <w:rPr/>
              <w:t xml:space="preserve">Определение методических направлений дальнейшего развития исовершенствования системы боевой подготовки авиационныхспасателей.</w:t>
            </w:r>
            <w:br/>
            <w:br/>
            <w:r>
              <w:rPr/>
              <w:t xml:space="preserve">Воспитание у личного состава воли и стремления к победе,способности переносить высокое нервно-психологическое напряжение вусловиях спортивной борьбы.</w:t>
            </w:r>
            <w:br/>
            <w:br/>
            <w:r>
              <w:rPr/>
              <w:t xml:space="preserve">Популяризация профессии авиационный спасатель, укрепление дружескихсвязей между участниками соревнований и здорового образа жизни.</w:t>
            </w:r>
            <w:br/>
            <w:br/>
            <w:r>
              <w:rPr/>
              <w:t xml:space="preserve">Оценка уровня профессиональной подготовки авиационныхспасателей.</w:t>
            </w:r>
            <w:br/>
            <w:br/>
            <w:r>
              <w:rPr/>
              <w:t xml:space="preserve">Проверка готовности авиационных спасателей к выполнению боевыхзадач по предназначению в сложных условиях тактическойобстановки.</w:t>
            </w:r>
            <w:br/>
            <w:br/>
            <w:r>
              <w:rPr/>
              <w:t xml:space="preserve">Определение победителей соревнований в личном первенстве икомандном зачете.</w:t>
            </w:r>
            <w:br/>
            <w:br/>
            <w:r>
              <w:rPr/>
              <w:t xml:space="preserve">Определение лучших авиационных спасателей и команд по результатампроведения соревнований и их отбора для участия в международныхучениях.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упражнение № 1 – групповые прыжки с парашютом на точностьприземления, по самостоятельному расчёту;</w:t>
            </w:r>
            <w:br/>
            <w:br/>
            <w:r>
              <w:rPr/>
              <w:t xml:space="preserve">упражнение № 2 – прыжки с парашютом на точность приводнения, посамостоятельному расчёту;</w:t>
            </w:r>
            <w:br/>
            <w:br/>
            <w:r>
              <w:rPr/>
              <w:t xml:space="preserve">упражнение № 3 – стрельба из штатного или табельного оружия (приналичии условий);</w:t>
            </w:r>
            <w:br/>
            <w:br/>
            <w:r>
              <w:rPr/>
              <w:t xml:space="preserve">упражнение № 4 – метание гранат на точность;</w:t>
            </w:r>
            <w:br/>
            <w:br/>
            <w:r>
              <w:rPr/>
              <w:t xml:space="preserve">упражнение № 5 – комбинированная полоса препятствий авиационныхспасателей;</w:t>
            </w:r>
            <w:br/>
            <w:br/>
            <w:r>
              <w:rPr/>
              <w:t xml:space="preserve">упражнение № 6 – военно-спортивное ориентирование.</w:t>
            </w:r>
            <w:br/>
            <w:br/>
            <w:r>
              <w:rPr/>
              <w:t xml:space="preserve">Команда спасателей ФГБУ «Южный АСЦ МЧС России» ежегодно принимаетучастие в чемпионате. С достоинством приходит все упражнения,неоднократно становилась победителем как в личном первенстве, так ив командных зачетах.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2026-03-18T10:20:48+03:00</dcterms:created>
  <dcterms:modified xsi:type="dcterms:W3CDTF">2026-03-18T10:20:48+03:00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