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сборов с лётным составом авиации МЧС России поподготовке к действиям над водной поверхностью.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сборов с лётным составом авиации МЧС России по подготовкек действиям над водной поверхностью.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17апреля 2021 года на базе авиационного звена г. Геленджик ФГБУ«Южный АСЦ МЧС России» проводился сбор с лётным составом авиацииМЧС России по подготовке к действиям над водной поверхностью.</w:t>
            </w:r>
            <w:br/>
            <w:br/>
            <w:r>
              <w:rPr/>
              <w:t xml:space="preserve"> В рамках мероприятий отработаны особенности пилотированиявоздушных судов над водной поверхностью при видимости и вневидимости береговой черты, а также выполнение спасательных работ.Летный состав (инструкторский состав) МЧС России провели подготовкупо восстановлению (совершенствованию) навыков полетов над воднойповерхностью вне видимости береговой черты.</w:t>
            </w:r>
            <w:br/>
            <w:br/>
            <w:r>
              <w:rPr/>
              <w:t xml:space="preserve"> Летным составом и спасателями МЧС России отработаны действияпо спасению и эвакуации пострадавших с водных поверхностей и саварийных морских судов.</w:t>
            </w:r>
            <w:br/>
            <w:br/>
            <w:r>
              <w:rPr/>
              <w:t xml:space="preserve"> В рамках сбора спасатели отряда Центроспас продемонстрировалиновое оборудование и снаряжение для спасения людей с помощьюсамолета - амфибии БЕ-200 ЧС. Это новые лодки более легкие имобильные, что позволит более эффективно оказывать помощьпострадавшим на водных объектах.</w:t>
            </w:r>
            <w:br/>
            <w:br/>
            <w:r>
              <w:rPr/>
              <w:t xml:space="preserve"> В ходе проведения сбора выполнялись практические полеты надакваторией морского порта Новороссийск с отработкой спасательныхработ над водной поверхностью с судна-имитатора. К проведениюсборов привлекались 1 вертолет Ми-8, 1 вертолет Ка-32 и 1 самолетБе-200ЧС. В ходе отработки авиационно-спасательные технологии,выполнено:</w:t>
            </w:r>
            <w:br/>
            <w:br/>
            <w:r>
              <w:rPr/>
              <w:t xml:space="preserve">51 спуск и подъем спасателей с применением лебедки СЛГ-300;</w:t>
            </w:r>
            <w:br/>
            <w:br/>
            <w:r>
              <w:rPr/>
              <w:t xml:space="preserve">75 десантирований беспарашютным способом с применением СУ-Р.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2026-04-25T02:29:23+03:00</dcterms:created>
  <dcterms:modified xsi:type="dcterms:W3CDTF">2026-04-25T02:29:23+03:00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