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отработке авиационно-спасательных технологий слётным составом и спасателями.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отработке авиационно-спасательных технологий с лётнымсоставом и спасателями.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2021года ФГБУ «Южный АСЦ МЧС России» продолжил тренировки по отработкеавиационно-спасательных технологий с лётным составом и спасателямицентра в г. Ростов-на-Дону. Учебные тренировки так же проведены вавиационном звене (на Ка-32, Ми-8, г. Адлер) и авиационном звене(на Ми-8, Ка-32, г. Минеральные Воды) ФГБУ «ЮЖНЫЙ АСЦ МЧСРоссии».</w:t>
            </w:r>
            <w:br/>
            <w:br/>
            <w:r>
              <w:rPr/>
              <w:t xml:space="preserve"> В соответствии с Комплексным планом основных мероприятий МЧСРоссии на 2021 с 24 по 26 февраля Авиационное звено (на Ка-32,Ми-8, г. Адлер) ФГБУ «ЮЖНЫЙ АСЦ МЧС России» провели совместныетренировки со спасателями ЮРПСО МЧС России. На базе Южногорегионального отряда МЧС России в г. Сочи прошла десантнаяподготовка спасателей, в процессе которой сотрудники ЮРПСО МЧСРоссии отрабатывали поиск и эвакуацию условного пострадавшего наборт вертолета Ка-32 в условиях горно-лесной местности.</w:t>
            </w:r>
            <w:br/>
            <w:br/>
            <w:r>
              <w:rPr/>
              <w:t xml:space="preserve"> Тренировки проведены поэтапно:</w:t>
            </w:r>
            <w:br/>
            <w:br/>
            <w:r>
              <w:rPr/>
              <w:t xml:space="preserve"> в первый день специалисты МЧС отрабатывали десантирование наограниченную площадку на вертолетном поле, после чего выполнялиспуски без парашютным способом с применением СУ-Р (с высоты 30метров) на пологий участок склона горы Пикет, а также подъемусловно пострадавших на борт воздушного судна с применениемспасательной косынки и носилок;</w:t>
            </w:r>
            <w:br/>
            <w:br/>
            <w:r>
              <w:rPr/>
              <w:t xml:space="preserve"> во второй день вертолетом Ка-32 Южногоавиационно-спасательного центра спасателей ЮРПСО доставили в районсела Четвертая рота (Лазаревский район). Где по легенде учений, влесу находился травмированный турист, необходимо было обнаружитьпострадавшего, оказать ему доврачебную помощь и эвакуировать вгородскую черту. Сотрудники МЧС провели поиск условнопострадавшего, после чего на носилках транспортировали его полесной тропе к точке эвакуации. Вечером спасатели разбилилагерь;</w:t>
            </w:r>
            <w:br/>
            <w:br/>
            <w:r>
              <w:rPr/>
              <w:t xml:space="preserve"> утро третьего дня вертолетом Ка-32 ФГБУ «ЮЖНЫЙ АСЦ МЧСРоссии» «туриста» эвакуировали из горно-лесной местности.</w:t>
            </w:r>
            <w:br/>
            <w:br/>
            <w:r>
              <w:rPr/>
              <w:t xml:space="preserve"> Тренировки проходили в условиях, максимально приближенных креальным, все сотрудники показали отличные результаты и успешносправились с поставленными задачами.</w:t>
            </w:r>
            <w:br/>
            <w:br/>
            <w:r>
              <w:rPr/>
              <w:t xml:space="preserve"> В ходе отработки авиационно-спасательные технологии,выполнено:</w:t>
            </w:r>
            <w:br/>
            <w:br/>
            <w:r>
              <w:rPr/>
              <w:t xml:space="preserve">72 десантирования без парашютным способом с применением СУ-Р.</w:t>
            </w:r>
            <w:br/>
            <w:br/>
            <w:r>
              <w:rPr/>
              <w:t xml:space="preserve">44 спуска и подъема (спасателя и эвакуация пострадавшего) сприменением лебедки СЛГ-300, как в учебно-тренировочном ценре, таки в горной местности.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2026-03-18T09:05:42+03:00</dcterms:created>
  <dcterms:modified xsi:type="dcterms:W3CDTF">2026-03-18T09:05:42+03:00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