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Лётно-методические сборы с руководящим составом авиации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Лётно-методические сборы с руководящим составом авиации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22-го ноябряна базе ФГБУ «Южный АСЦ МЧС России»</w:t>
            </w:r>
            <w:br/>
            <w:br/>
            <w:r>
              <w:rPr/>
              <w:t xml:space="preserve">(г. Ростов-на-Дону) проводятся лётно-методические сборы сруководящим составом авиации МЧС России по подведению итоговдеятельности в 2020 году, организации летной работы с проведениемконференции по безопасности полетов а авиации МЧС России ипостановке задач на 2021 год.</w:t>
            </w:r>
            <w:br/>
            <w:br/>
            <w:r>
              <w:rPr>
                <w:b w:val="1"/>
                <w:bCs w:val="1"/>
              </w:rPr>
              <w:t xml:space="preserve">Тема:</w:t>
            </w:r>
            <w:r>
              <w:rPr/>
              <w:t xml:space="preserve"> «Совершенствование навыков руководящего состава авиацииМЧС России в планировании летной и специальной подготовки,организации и проведении полетов, обеспечении безопасностиполетов». </w:t>
            </w:r>
            <w:br/>
            <w:r>
              <w:rPr>
                <w:b w:val="1"/>
                <w:bCs w:val="1"/>
              </w:rPr>
              <w:t xml:space="preserve">Учебные цели:</w:t>
            </w:r>
            <w:br/>
            <w:br/>
            <w:r>
              <w:rPr/>
              <w:t xml:space="preserve">1. Подведение итогов деятельности авиации МЧС России за 2020год.</w:t>
            </w:r>
            <w:br/>
            <w:br/>
            <w:r>
              <w:rPr/>
              <w:t xml:space="preserve">2. Проведение конференции по безопасности полетов в авиации МЧСРоссии за 2020 год.</w:t>
            </w:r>
            <w:br/>
            <w:br/>
            <w:r>
              <w:rPr/>
              <w:t xml:space="preserve">3. Проверка теоретических знаний теоретических дисциплин идокументов на допуск к полетам, руководству полетами и эксплуатацииавиационной техники у руководящего летного состава МЧС России в2021 году.</w:t>
            </w:r>
            <w:br/>
            <w:br/>
            <w:r>
              <w:rPr/>
              <w:t xml:space="preserve">4. Проведение показательной предварительной подготовки к полетам ипроведение методических полетов.</w:t>
            </w:r>
            <w:br/>
            <w:br/>
            <w:r>
              <w:rPr/>
              <w:t xml:space="preserve">5. Постановка задачи руководителям авиационно-спасательных центровМЧС России, директору ФГБУ «АСК МЧС России» на новый учебный год,определение приоритетных направлений развития авиации МЧС России в2021 году.</w:t>
            </w:r>
            <w:br/>
            <w:br/>
            <w:br/>
            <w:r>
              <w:rPr>
                <w:b w:val="1"/>
                <w:bCs w:val="1"/>
              </w:rPr>
              <w:t xml:space="preserve">Участники:</w:t>
            </w:r>
            <w:r>
              <w:rPr/>
              <w:t xml:space="preserve"> руководящий состав Управления авиации иавиационно-спасательных технологий МЧС России, руководящий состававиационно-спасательных центров МЧС России, руководящий состававиационно-спасательной компании МЧС России.</w:t>
            </w:r>
            <w:br/>
            <w:br/>
            <w:r>
              <w:rPr/>
              <w:t xml:space="preserve">К проведению лётно-методических сборов привлечены 2 вертолетаМи-8МТВ-1 ФГБУ «Южный АСЦ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2026-06-24T16:26:27+03:00</dcterms:created>
  <dcterms:modified xsi:type="dcterms:W3CDTF">2026-06-24T16:26:27+03:00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